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1ECD2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1D6DAD">
        <w:rPr>
          <w:rFonts w:hint="eastAsia"/>
          <w:spacing w:val="8"/>
          <w:sz w:val="36"/>
          <w:szCs w:val="36"/>
        </w:rPr>
        <w:t>（総価契約用）</w:t>
      </w:r>
      <w:r w:rsidR="00132871">
        <w:rPr>
          <w:rFonts w:hint="eastAsia"/>
          <w:spacing w:val="8"/>
          <w:sz w:val="36"/>
          <w:szCs w:val="36"/>
        </w:rPr>
        <w:t xml:space="preserve">　</w:t>
      </w:r>
    </w:p>
    <w:p w14:paraId="40C71925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311C66A7" w14:textId="77777777" w:rsidR="001C6FDC" w:rsidRDefault="001C6FDC">
      <w:pPr>
        <w:pStyle w:val="a3"/>
        <w:rPr>
          <w:rFonts w:hint="eastAsia"/>
        </w:rPr>
      </w:pPr>
    </w:p>
    <w:p w14:paraId="299ACFB7" w14:textId="77777777" w:rsidR="000067D1" w:rsidRDefault="00341F13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>令和</w:t>
      </w:r>
      <w:r w:rsidR="001C6FDC"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 w:rsidR="001C6FDC"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 w:rsidR="001C6FDC"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331F580D" w14:textId="77777777" w:rsidR="000067D1" w:rsidRDefault="000067D1">
      <w:pPr>
        <w:pStyle w:val="a3"/>
        <w:rPr>
          <w:spacing w:val="0"/>
        </w:rPr>
      </w:pPr>
    </w:p>
    <w:p w14:paraId="5481C9E1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122AB0CE" w14:textId="77777777" w:rsidR="000067D1" w:rsidRDefault="007C2E4D" w:rsidP="007C2E4D">
      <w:pPr>
        <w:pStyle w:val="a3"/>
        <w:ind w:firstLineChars="200" w:firstLine="540"/>
        <w:rPr>
          <w:spacing w:val="0"/>
        </w:rPr>
      </w:pPr>
      <w:r>
        <w:rPr>
          <w:rFonts w:hint="eastAsia"/>
          <w:spacing w:val="0"/>
        </w:rPr>
        <w:t xml:space="preserve">公益財団法人広島平和文化センター理事長　</w:t>
      </w:r>
    </w:p>
    <w:p w14:paraId="0ACD902D" w14:textId="77777777" w:rsidR="000067D1" w:rsidRDefault="000067D1">
      <w:pPr>
        <w:pStyle w:val="a3"/>
        <w:rPr>
          <w:spacing w:val="0"/>
        </w:rPr>
      </w:pPr>
    </w:p>
    <w:p w14:paraId="0B20D0D0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5AA0D78" w14:textId="77777777" w:rsidTr="00B14DB9">
        <w:tc>
          <w:tcPr>
            <w:tcW w:w="9350" w:type="dxa"/>
          </w:tcPr>
          <w:p w14:paraId="04F77377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  <w:p w14:paraId="24153CAD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業者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番号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　　　　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</w:t>
            </w:r>
          </w:p>
          <w:p w14:paraId="5DC58546" w14:textId="77777777" w:rsidR="00FD3C96" w:rsidRPr="00B14DB9" w:rsidRDefault="00AD487E">
            <w:pPr>
              <w:pStyle w:val="a3"/>
              <w:rPr>
                <w:rFonts w:hint="eastAsia"/>
                <w:spacing w:val="0"/>
                <w:sz w:val="22"/>
                <w:szCs w:val="22"/>
                <w:u w:val="single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FAX 番号　　　　　　　　</w:t>
            </w:r>
          </w:p>
          <w:p w14:paraId="7D96B2C1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  <w:p w14:paraId="19549EA3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  <w:p w14:paraId="5E5684E4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38350914" w14:textId="77777777" w:rsidR="00FD3C96" w:rsidRPr="00B14DB9" w:rsidRDefault="00FD3C96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</w:tr>
    </w:tbl>
    <w:p w14:paraId="47D3A031" w14:textId="77777777" w:rsidR="000067D1" w:rsidRDefault="000067D1">
      <w:pPr>
        <w:pStyle w:val="a3"/>
        <w:rPr>
          <w:rFonts w:hint="eastAsia"/>
          <w:spacing w:val="0"/>
        </w:rPr>
      </w:pPr>
    </w:p>
    <w:p w14:paraId="1CB54B59" w14:textId="77777777" w:rsidR="00E34B22" w:rsidRDefault="00C4060E" w:rsidP="001C6FDC">
      <w:pPr>
        <w:pStyle w:val="a3"/>
        <w:ind w:firstLineChars="200" w:firstLine="47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公益財団法人広島平和文化センター会計規則（準用規程：</w:t>
      </w:r>
      <w:r w:rsidR="000067D1" w:rsidRPr="0046492F">
        <w:rPr>
          <w:rFonts w:hint="eastAsia"/>
          <w:sz w:val="22"/>
          <w:szCs w:val="22"/>
        </w:rPr>
        <w:t>広島市契約規則</w:t>
      </w:r>
      <w:r>
        <w:rPr>
          <w:rFonts w:hint="eastAsia"/>
          <w:sz w:val="22"/>
          <w:szCs w:val="22"/>
        </w:rPr>
        <w:t>）</w:t>
      </w:r>
      <w:r w:rsidR="000067D1" w:rsidRPr="0046492F">
        <w:rPr>
          <w:rFonts w:hint="eastAsia"/>
          <w:sz w:val="22"/>
          <w:szCs w:val="22"/>
        </w:rPr>
        <w:t>及び仕様</w:t>
      </w:r>
    </w:p>
    <w:p w14:paraId="72185D1C" w14:textId="77777777" w:rsidR="000067D1" w:rsidRPr="0046492F" w:rsidRDefault="00E34B22" w:rsidP="00E34B22">
      <w:pPr>
        <w:pStyle w:val="a3"/>
        <w:ind w:firstLineChars="119" w:firstLine="28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書そ</w:t>
      </w:r>
      <w:r w:rsidR="000067D1" w:rsidRPr="0046492F">
        <w:rPr>
          <w:rFonts w:hint="eastAsia"/>
          <w:sz w:val="22"/>
          <w:szCs w:val="22"/>
        </w:rPr>
        <w:t>の他契約条件を承知のうえ、次のとおり入札します。</w:t>
      </w:r>
    </w:p>
    <w:p w14:paraId="2BB8FBD3" w14:textId="77777777" w:rsidR="000067D1" w:rsidRDefault="000067D1">
      <w:pPr>
        <w:rPr>
          <w:rFonts w:hint="eastAsia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45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B14DB9" w14:paraId="247D95B0" w14:textId="77777777" w:rsidTr="00B14DB9">
        <w:trPr>
          <w:trHeight w:val="1570"/>
        </w:trPr>
        <w:tc>
          <w:tcPr>
            <w:tcW w:w="9386" w:type="dxa"/>
            <w:gridSpan w:val="9"/>
          </w:tcPr>
          <w:p w14:paraId="72A1A2D8" w14:textId="77777777" w:rsidR="00FD3C96" w:rsidRPr="00B14DB9" w:rsidRDefault="004A3B8C">
            <w:pPr>
              <w:pStyle w:val="a3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3E53D9">
              <w:rPr>
                <w:rFonts w:hint="eastAsia"/>
                <w:spacing w:val="2"/>
                <w:sz w:val="22"/>
                <w:szCs w:val="22"/>
              </w:rPr>
              <w:t>件</w:t>
            </w: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名</w:t>
            </w:r>
          </w:p>
          <w:p w14:paraId="3DF12677" w14:textId="77777777" w:rsidR="00FD3C96" w:rsidRPr="00B14DB9" w:rsidRDefault="00FD3C96">
            <w:pPr>
              <w:pStyle w:val="a3"/>
              <w:rPr>
                <w:rFonts w:hint="eastAsia"/>
                <w:spacing w:val="2"/>
                <w:sz w:val="22"/>
                <w:szCs w:val="22"/>
              </w:rPr>
            </w:pPr>
          </w:p>
          <w:p w14:paraId="675D6F95" w14:textId="77777777" w:rsidR="00FD3C96" w:rsidRPr="00B14DB9" w:rsidRDefault="008A5898" w:rsidP="007325DC">
            <w:pPr>
              <w:pStyle w:val="a3"/>
              <w:ind w:left="234" w:hangingChars="100" w:hanging="234"/>
              <w:rPr>
                <w:rFonts w:hint="eastAsia"/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</w:t>
            </w:r>
            <w:r w:rsidR="00341F13" w:rsidRPr="00341F13">
              <w:rPr>
                <w:rFonts w:hint="eastAsia"/>
                <w:sz w:val="24"/>
                <w:szCs w:val="24"/>
              </w:rPr>
              <w:t>広島平和記念資料館総合図録「ヒロシマをつなぐ」（日本語版</w:t>
            </w:r>
            <w:r w:rsidR="007325DC">
              <w:rPr>
                <w:rFonts w:hint="eastAsia"/>
                <w:sz w:val="24"/>
                <w:szCs w:val="24"/>
              </w:rPr>
              <w:t>、英語版</w:t>
            </w:r>
            <w:r w:rsidR="00341F1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pacing w:val="2"/>
                <w:sz w:val="22"/>
                <w:szCs w:val="22"/>
              </w:rPr>
              <w:t>の印刷</w:t>
            </w:r>
          </w:p>
          <w:p w14:paraId="068E847E" w14:textId="77777777" w:rsidR="00A46D93" w:rsidRPr="00B14DB9" w:rsidRDefault="00A46D93">
            <w:pPr>
              <w:pStyle w:val="a3"/>
              <w:rPr>
                <w:rFonts w:hint="eastAsia"/>
                <w:spacing w:val="2"/>
                <w:sz w:val="22"/>
                <w:szCs w:val="22"/>
              </w:rPr>
            </w:pPr>
          </w:p>
        </w:tc>
      </w:tr>
      <w:tr w:rsidR="00C4060E" w:rsidRPr="00B14DB9" w14:paraId="2EB6D3C3" w14:textId="77777777" w:rsidTr="00C44C98">
        <w:tc>
          <w:tcPr>
            <w:tcW w:w="2845" w:type="dxa"/>
            <w:vMerge w:val="restart"/>
            <w:tcBorders>
              <w:right w:val="single" w:sz="4" w:space="0" w:color="auto"/>
            </w:tcBorders>
            <w:vAlign w:val="center"/>
          </w:tcPr>
          <w:p w14:paraId="00E45875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9F9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B82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EAB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3F0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269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62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BC9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C6235CE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C4060E" w:rsidRPr="00B14DB9" w14:paraId="6159F91E" w14:textId="77777777" w:rsidTr="00C44C98">
        <w:trPr>
          <w:trHeight w:val="905"/>
        </w:trPr>
        <w:tc>
          <w:tcPr>
            <w:tcW w:w="2845" w:type="dxa"/>
            <w:vMerge/>
            <w:tcBorders>
              <w:right w:val="single" w:sz="4" w:space="0" w:color="auto"/>
            </w:tcBorders>
          </w:tcPr>
          <w:p w14:paraId="36E6B4F6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0208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FBD62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10F3A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E783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2BFC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34082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EA387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445E3" w14:textId="77777777" w:rsidR="00C4060E" w:rsidRPr="00B14DB9" w:rsidRDefault="00C4060E" w:rsidP="00B14DB9">
            <w:pPr>
              <w:pStyle w:val="a3"/>
              <w:jc w:val="center"/>
              <w:rPr>
                <w:rFonts w:hint="eastAsia"/>
                <w:spacing w:val="2"/>
                <w:sz w:val="32"/>
                <w:szCs w:val="32"/>
              </w:rPr>
            </w:pPr>
          </w:p>
        </w:tc>
      </w:tr>
    </w:tbl>
    <w:p w14:paraId="53B6E411" w14:textId="77777777" w:rsidR="000067D1" w:rsidRPr="0046492F" w:rsidRDefault="000067D1">
      <w:pPr>
        <w:pStyle w:val="a3"/>
        <w:rPr>
          <w:rFonts w:hint="eastAsia"/>
          <w:spacing w:val="2"/>
          <w:sz w:val="22"/>
          <w:szCs w:val="22"/>
        </w:rPr>
      </w:pPr>
    </w:p>
    <w:p w14:paraId="2A5836CB" w14:textId="77777777" w:rsidR="0046492F" w:rsidRPr="0046492F" w:rsidRDefault="00A04460">
      <w:pPr>
        <w:pStyle w:val="a3"/>
        <w:rPr>
          <w:rFonts w:hint="eastAsia"/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153AE2B0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rFonts w:hint="eastAsia"/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46492F">
        <w:rPr>
          <w:rFonts w:hint="eastAsia"/>
          <w:spacing w:val="2"/>
          <w:sz w:val="22"/>
          <w:szCs w:val="22"/>
        </w:rPr>
        <w:t>の１</w:t>
      </w:r>
      <w:r w:rsidR="00341F13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0F1744B8" w14:textId="77777777" w:rsidR="0046492F" w:rsidRDefault="0046492F" w:rsidP="00A46D93">
      <w:pPr>
        <w:pStyle w:val="a3"/>
        <w:ind w:leftChars="106" w:left="467" w:rightChars="299" w:right="658" w:hangingChars="100" w:hanging="234"/>
        <w:rPr>
          <w:rFonts w:hint="eastAsia"/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341F13">
        <w:rPr>
          <w:rFonts w:hint="eastAsia"/>
          <w:spacing w:val="2"/>
          <w:sz w:val="22"/>
          <w:szCs w:val="22"/>
        </w:rPr>
        <w:t>１０</w:t>
      </w:r>
      <w:r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0AB404F6" w14:textId="77777777" w:rsidR="00F56657" w:rsidRDefault="00F56657" w:rsidP="00F56657">
      <w:pPr>
        <w:pStyle w:val="a3"/>
        <w:wordWrap/>
        <w:ind w:firstLineChars="100" w:firstLine="210"/>
        <w:rPr>
          <w:rFonts w:hint="eastAsia"/>
          <w:spacing w:val="-10"/>
          <w:sz w:val="22"/>
          <w:szCs w:val="22"/>
        </w:rPr>
      </w:pPr>
    </w:p>
    <w:p w14:paraId="372F1B19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B14DB9" w14:paraId="252BABFF" w14:textId="77777777" w:rsidTr="00B14DB9">
        <w:trPr>
          <w:trHeight w:val="1156"/>
        </w:trPr>
        <w:tc>
          <w:tcPr>
            <w:tcW w:w="1320" w:type="dxa"/>
          </w:tcPr>
          <w:p w14:paraId="252F5DBC" w14:textId="77777777" w:rsidR="00F56657" w:rsidRPr="00B14DB9" w:rsidRDefault="00F56657" w:rsidP="00B14DB9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>課長</w:t>
            </w:r>
          </w:p>
        </w:tc>
      </w:tr>
    </w:tbl>
    <w:p w14:paraId="1772200B" w14:textId="77777777" w:rsidR="00F56657" w:rsidRPr="00A46D93" w:rsidRDefault="00F56657" w:rsidP="00F56657">
      <w:pPr>
        <w:pStyle w:val="a3"/>
        <w:wordWrap/>
        <w:ind w:firstLineChars="200" w:firstLine="420"/>
        <w:rPr>
          <w:rFonts w:hint="eastAsia"/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104407A3" w14:textId="77777777" w:rsidR="00F56657" w:rsidRDefault="00F56657" w:rsidP="00F56657">
      <w:pPr>
        <w:pStyle w:val="a3"/>
        <w:ind w:firstLineChars="200" w:firstLine="420"/>
        <w:rPr>
          <w:rFonts w:hint="eastAsia"/>
          <w:spacing w:val="-6"/>
          <w:w w:val="98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p w14:paraId="1CE5B030" w14:textId="77777777" w:rsidR="00A509F8" w:rsidRPr="00C4060E" w:rsidRDefault="00A509F8" w:rsidP="008A5933">
      <w:pPr>
        <w:snapToGrid w:val="0"/>
        <w:spacing w:line="240" w:lineRule="atLeast"/>
        <w:rPr>
          <w:rFonts w:hint="eastAsia"/>
          <w:spacing w:val="-6"/>
          <w:w w:val="98"/>
          <w:sz w:val="22"/>
          <w:szCs w:val="22"/>
        </w:rPr>
      </w:pPr>
    </w:p>
    <w:sectPr w:rsidR="00A509F8" w:rsidRPr="00C4060E" w:rsidSect="007325DC">
      <w:footerReference w:type="even" r:id="rId6"/>
      <w:footerReference w:type="default" r:id="rId7"/>
      <w:type w:val="continuous"/>
      <w:pgSz w:w="11906" w:h="16838" w:code="9"/>
      <w:pgMar w:top="1134" w:right="686" w:bottom="851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A5CD" w14:textId="77777777" w:rsidR="00147A4E" w:rsidRDefault="00147A4E">
      <w:r>
        <w:separator/>
      </w:r>
    </w:p>
  </w:endnote>
  <w:endnote w:type="continuationSeparator" w:id="0">
    <w:p w14:paraId="38A7F29C" w14:textId="77777777" w:rsidR="00147A4E" w:rsidRDefault="0014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95CD" w14:textId="77777777"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AFC5F9" w14:textId="77777777"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76575" w14:textId="77777777" w:rsidR="00C80BD6" w:rsidRDefault="00C80BD6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D948" w14:textId="77777777" w:rsidR="00147A4E" w:rsidRDefault="00147A4E">
      <w:r>
        <w:separator/>
      </w:r>
    </w:p>
  </w:footnote>
  <w:footnote w:type="continuationSeparator" w:id="0">
    <w:p w14:paraId="143C2B58" w14:textId="77777777" w:rsidR="00147A4E" w:rsidRDefault="0014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187"/>
    <w:rsid w:val="000027F0"/>
    <w:rsid w:val="000067D1"/>
    <w:rsid w:val="000113AE"/>
    <w:rsid w:val="0004286F"/>
    <w:rsid w:val="00081D9F"/>
    <w:rsid w:val="00120506"/>
    <w:rsid w:val="00132871"/>
    <w:rsid w:val="00147A4E"/>
    <w:rsid w:val="00160BA4"/>
    <w:rsid w:val="00161935"/>
    <w:rsid w:val="001845B1"/>
    <w:rsid w:val="001C6FDC"/>
    <w:rsid w:val="001D6DAD"/>
    <w:rsid w:val="002B0EB5"/>
    <w:rsid w:val="002B2840"/>
    <w:rsid w:val="003005C2"/>
    <w:rsid w:val="003012CB"/>
    <w:rsid w:val="00341F13"/>
    <w:rsid w:val="003E53D9"/>
    <w:rsid w:val="004155D1"/>
    <w:rsid w:val="0046492F"/>
    <w:rsid w:val="00486707"/>
    <w:rsid w:val="004A3B8C"/>
    <w:rsid w:val="004F7B72"/>
    <w:rsid w:val="00523401"/>
    <w:rsid w:val="005D6413"/>
    <w:rsid w:val="005E07E1"/>
    <w:rsid w:val="005F19E6"/>
    <w:rsid w:val="00607EC7"/>
    <w:rsid w:val="006B19D0"/>
    <w:rsid w:val="006D2187"/>
    <w:rsid w:val="006E2016"/>
    <w:rsid w:val="00727870"/>
    <w:rsid w:val="007325DC"/>
    <w:rsid w:val="00754CB7"/>
    <w:rsid w:val="007B2AB4"/>
    <w:rsid w:val="007C2E4D"/>
    <w:rsid w:val="00822173"/>
    <w:rsid w:val="00873760"/>
    <w:rsid w:val="008A5898"/>
    <w:rsid w:val="008A5933"/>
    <w:rsid w:val="008D282D"/>
    <w:rsid w:val="008E0A8B"/>
    <w:rsid w:val="0096253C"/>
    <w:rsid w:val="00984540"/>
    <w:rsid w:val="00997517"/>
    <w:rsid w:val="009C3B06"/>
    <w:rsid w:val="00A04460"/>
    <w:rsid w:val="00A33AA0"/>
    <w:rsid w:val="00A46D93"/>
    <w:rsid w:val="00A509F8"/>
    <w:rsid w:val="00A93565"/>
    <w:rsid w:val="00AD487E"/>
    <w:rsid w:val="00B03B18"/>
    <w:rsid w:val="00B14DB9"/>
    <w:rsid w:val="00B523C9"/>
    <w:rsid w:val="00BD5019"/>
    <w:rsid w:val="00C15194"/>
    <w:rsid w:val="00C30388"/>
    <w:rsid w:val="00C37C2F"/>
    <w:rsid w:val="00C4060E"/>
    <w:rsid w:val="00C434CB"/>
    <w:rsid w:val="00C44C98"/>
    <w:rsid w:val="00C63B32"/>
    <w:rsid w:val="00C748AE"/>
    <w:rsid w:val="00C80BD6"/>
    <w:rsid w:val="00CA71F5"/>
    <w:rsid w:val="00CE4039"/>
    <w:rsid w:val="00D27726"/>
    <w:rsid w:val="00D50DC1"/>
    <w:rsid w:val="00D877CC"/>
    <w:rsid w:val="00D9393C"/>
    <w:rsid w:val="00DA1F10"/>
    <w:rsid w:val="00DB7487"/>
    <w:rsid w:val="00E2137E"/>
    <w:rsid w:val="00E34B22"/>
    <w:rsid w:val="00E54C08"/>
    <w:rsid w:val="00EF3A9C"/>
    <w:rsid w:val="00F112FF"/>
    <w:rsid w:val="00F33BA4"/>
    <w:rsid w:val="00F56657"/>
    <w:rsid w:val="00F91CAD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1D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  <w:style w:type="paragraph" w:styleId="ad">
    <w:name w:val="Balloon Text"/>
    <w:basedOn w:val="a"/>
    <w:link w:val="ae"/>
    <w:rsid w:val="003E53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E53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2024-12-10T04:42:00Z</dcterms:created>
  <dcterms:modified xsi:type="dcterms:W3CDTF">2024-12-10T04:42:00Z</dcterms:modified>
</cp:coreProperties>
</file>