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F339" w14:textId="77777777" w:rsidR="00244508" w:rsidRPr="0060193B" w:rsidRDefault="00B67527" w:rsidP="00B67527">
      <w:pPr>
        <w:jc w:val="righ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（様式５）</w:t>
      </w:r>
    </w:p>
    <w:p w14:paraId="17A9A5DB" w14:textId="77777777" w:rsidR="00B67527" w:rsidRDefault="00B67527">
      <w:pPr>
        <w:rPr>
          <w:rFonts w:cs="Times New Roman"/>
        </w:rPr>
      </w:pPr>
    </w:p>
    <w:p w14:paraId="624C755C" w14:textId="77777777" w:rsidR="00B67527" w:rsidRPr="00B67527" w:rsidRDefault="002C0C6A" w:rsidP="00B67527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委託業務</w:t>
      </w:r>
      <w:r w:rsidR="00B67527" w:rsidRPr="00B67527">
        <w:rPr>
          <w:rFonts w:ascii="ＭＳ ゴシック" w:eastAsia="ＭＳ ゴシック" w:hAnsi="ＭＳ ゴシック" w:cs="ＭＳ ゴシック" w:hint="eastAsia"/>
          <w:sz w:val="28"/>
          <w:szCs w:val="28"/>
        </w:rPr>
        <w:t>低入札価格調査確認報告書に係る理由書</w:t>
      </w:r>
    </w:p>
    <w:p w14:paraId="2A3F2A1B" w14:textId="77777777" w:rsidR="00B67527" w:rsidRDefault="00B67527" w:rsidP="00B67527">
      <w:pPr>
        <w:jc w:val="center"/>
        <w:rPr>
          <w:rFonts w:cs="Times New Roman"/>
        </w:rPr>
      </w:pPr>
    </w:p>
    <w:p w14:paraId="543F25EC" w14:textId="77777777" w:rsidR="00B27265" w:rsidRPr="0060193B" w:rsidRDefault="00D75207" w:rsidP="0060193B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60193B">
        <w:rPr>
          <w:rFonts w:cs="ＭＳ 明朝" w:hint="eastAsia"/>
          <w:sz w:val="22"/>
          <w:szCs w:val="22"/>
        </w:rPr>
        <w:t>「従事者配置結果（様式４）」の</w:t>
      </w:r>
      <w:r w:rsidR="00D30C2B">
        <w:rPr>
          <w:rFonts w:cs="ＭＳ 明朝" w:hint="eastAsia"/>
          <w:sz w:val="22"/>
          <w:szCs w:val="22"/>
        </w:rPr>
        <w:t>業務項目、職種ごとの</w:t>
      </w:r>
      <w:r w:rsidRPr="0060193B">
        <w:rPr>
          <w:rFonts w:cs="ＭＳ 明朝" w:hint="eastAsia"/>
          <w:sz w:val="22"/>
          <w:szCs w:val="22"/>
        </w:rPr>
        <w:t>従事者に係る</w:t>
      </w:r>
      <w:r w:rsidR="00D30C2B">
        <w:rPr>
          <w:rFonts w:cs="ＭＳ 明朝" w:hint="eastAsia"/>
          <w:sz w:val="22"/>
          <w:szCs w:val="22"/>
        </w:rPr>
        <w:t>日割基本単価の平均額又は</w:t>
      </w:r>
      <w:r w:rsidRPr="0060193B">
        <w:rPr>
          <w:rFonts w:cs="ＭＳ 明朝" w:hint="eastAsia"/>
          <w:sz w:val="22"/>
          <w:szCs w:val="22"/>
        </w:rPr>
        <w:t>配置人員</w:t>
      </w:r>
      <w:r w:rsidR="00D30C2B">
        <w:rPr>
          <w:rFonts w:cs="ＭＳ 明朝" w:hint="eastAsia"/>
          <w:sz w:val="22"/>
          <w:szCs w:val="22"/>
        </w:rPr>
        <w:t>の延人員若しくは実人員</w:t>
      </w:r>
      <w:r w:rsidRPr="0060193B">
        <w:rPr>
          <w:rFonts w:cs="ＭＳ 明朝" w:hint="eastAsia"/>
          <w:sz w:val="22"/>
          <w:szCs w:val="22"/>
        </w:rPr>
        <w:t>が、低入札価格調査時に提出した「従事者配置計画（様式２）」のものと異なる理由は、下記のとおりです。</w:t>
      </w:r>
    </w:p>
    <w:p w14:paraId="159EBFF4" w14:textId="77777777" w:rsidR="00842787" w:rsidRPr="00B67527" w:rsidRDefault="00842787" w:rsidP="00565F6B">
      <w:pPr>
        <w:ind w:firstLineChars="100" w:firstLine="220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2"/>
      </w:tblGrid>
      <w:tr w:rsidR="00B67527" w14:paraId="7C597D2D" w14:textId="77777777" w:rsidTr="006A7CCD">
        <w:tblPrEx>
          <w:tblCellMar>
            <w:top w:w="0" w:type="dxa"/>
            <w:bottom w:w="0" w:type="dxa"/>
          </w:tblCellMar>
        </w:tblPrEx>
        <w:trPr>
          <w:trHeight w:val="9263"/>
        </w:trPr>
        <w:tc>
          <w:tcPr>
            <w:tcW w:w="9240" w:type="dxa"/>
          </w:tcPr>
          <w:p w14:paraId="0636B8BA" w14:textId="77777777" w:rsidR="00B67527" w:rsidRPr="00565F6B" w:rsidRDefault="00B67527" w:rsidP="00565F6B">
            <w:pPr>
              <w:jc w:val="left"/>
              <w:rPr>
                <w:rFonts w:cs="Times New Roman"/>
              </w:rPr>
            </w:pPr>
          </w:p>
        </w:tc>
      </w:tr>
    </w:tbl>
    <w:p w14:paraId="10241DBD" w14:textId="77777777" w:rsidR="00B67527" w:rsidRPr="00D30C2B" w:rsidRDefault="00B27265" w:rsidP="006A7CCD">
      <w:pPr>
        <w:pStyle w:val="3"/>
        <w:adjustRightInd w:val="0"/>
        <w:snapToGrid w:val="0"/>
        <w:ind w:leftChars="195" w:left="629" w:hangingChars="100" w:hanging="220"/>
        <w:rPr>
          <w:rFonts w:cs="Times New Roman"/>
          <w:sz w:val="22"/>
          <w:szCs w:val="22"/>
        </w:rPr>
      </w:pPr>
      <w:r w:rsidRPr="00D30C2B">
        <w:rPr>
          <w:rFonts w:hint="eastAsia"/>
          <w:sz w:val="22"/>
          <w:szCs w:val="22"/>
        </w:rPr>
        <w:t xml:space="preserve">※　</w:t>
      </w:r>
      <w:r w:rsidR="00565F6B" w:rsidRPr="00D30C2B">
        <w:rPr>
          <w:rFonts w:hint="eastAsia"/>
          <w:sz w:val="22"/>
          <w:szCs w:val="22"/>
        </w:rPr>
        <w:t>「従事者配置結果（様式４）」における業務項目、職種ごとの従事者に係る「日割基本単価の平均額」並びに「配置人員の延人数及び実人員」の各数値が、「従事者配置計画（様式２）」における業務項目、職種ごとの従事者に係る「日割基本単価の平均額」並びに「配置人員の延人数及び実人員」の各数値に９０％を乗じて得た数値以上の場合には、</w:t>
      </w:r>
      <w:r w:rsidR="00D75207" w:rsidRPr="00D30C2B">
        <w:rPr>
          <w:rFonts w:hint="eastAsia"/>
          <w:sz w:val="22"/>
          <w:szCs w:val="22"/>
        </w:rPr>
        <w:t>当該理由書を提出する必要はありません。</w:t>
      </w:r>
    </w:p>
    <w:sectPr w:rsidR="00B67527" w:rsidRPr="00D30C2B" w:rsidSect="00FD4DB9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585C" w14:textId="77777777" w:rsidR="007C5D1D" w:rsidRDefault="007C5D1D" w:rsidP="00410F21">
      <w:r>
        <w:separator/>
      </w:r>
    </w:p>
  </w:endnote>
  <w:endnote w:type="continuationSeparator" w:id="0">
    <w:p w14:paraId="7791A958" w14:textId="77777777" w:rsidR="007C5D1D" w:rsidRDefault="007C5D1D" w:rsidP="004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7328" w14:textId="77777777" w:rsidR="007C5D1D" w:rsidRDefault="007C5D1D" w:rsidP="00410F21">
      <w:r>
        <w:separator/>
      </w:r>
    </w:p>
  </w:footnote>
  <w:footnote w:type="continuationSeparator" w:id="0">
    <w:p w14:paraId="469C3E1E" w14:textId="77777777" w:rsidR="007C5D1D" w:rsidRDefault="007C5D1D" w:rsidP="0041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revisionView w:inkAnnotation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7"/>
    <w:rsid w:val="0001133A"/>
    <w:rsid w:val="00053E87"/>
    <w:rsid w:val="00083824"/>
    <w:rsid w:val="00104B30"/>
    <w:rsid w:val="00182DB2"/>
    <w:rsid w:val="00244508"/>
    <w:rsid w:val="00246613"/>
    <w:rsid w:val="002C0C6A"/>
    <w:rsid w:val="00340AC7"/>
    <w:rsid w:val="003D6D8A"/>
    <w:rsid w:val="00410F21"/>
    <w:rsid w:val="00565F6B"/>
    <w:rsid w:val="0059448F"/>
    <w:rsid w:val="0060193B"/>
    <w:rsid w:val="00607F93"/>
    <w:rsid w:val="006A7CCD"/>
    <w:rsid w:val="007170CC"/>
    <w:rsid w:val="00752961"/>
    <w:rsid w:val="007C5D1D"/>
    <w:rsid w:val="00842787"/>
    <w:rsid w:val="009038CC"/>
    <w:rsid w:val="00AC4694"/>
    <w:rsid w:val="00B27265"/>
    <w:rsid w:val="00B67527"/>
    <w:rsid w:val="00CB0D35"/>
    <w:rsid w:val="00D30C2B"/>
    <w:rsid w:val="00D75207"/>
    <w:rsid w:val="00FD4DB9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896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42787"/>
    <w:pPr>
      <w:ind w:left="546" w:firstLine="182"/>
    </w:pPr>
    <w:rPr>
      <w:rFonts w:ascii="ＭＳ 明朝" w:cs="ＭＳ 明朝"/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F2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1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F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2026-02-12T05:25:00Z</dcterms:created>
  <dcterms:modified xsi:type="dcterms:W3CDTF">2026-02-12T05:25:00Z</dcterms:modified>
</cp:coreProperties>
</file>